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10A4C3" w14:textId="77777777" w:rsidR="009F0C2E" w:rsidRPr="00F30422" w:rsidRDefault="009F0C2E" w:rsidP="009F0C2E">
      <w:pPr>
        <w:spacing w:after="120"/>
        <w:jc w:val="center"/>
        <w:rPr>
          <w:rFonts w:ascii="Arial" w:hAnsi="Arial"/>
          <w:b/>
          <w:bCs/>
          <w:color w:val="auto"/>
          <w:spacing w:val="10"/>
          <w:sz w:val="20"/>
        </w:rPr>
      </w:pPr>
    </w:p>
    <w:p w14:paraId="1D18D367" w14:textId="77777777" w:rsidR="00D92FC0" w:rsidRPr="00F30422" w:rsidRDefault="00D92FC0" w:rsidP="00D92FC0">
      <w:pPr>
        <w:spacing w:line="280" w:lineRule="atLeast"/>
        <w:jc w:val="center"/>
        <w:rPr>
          <w:rFonts w:ascii="Arial" w:hAnsi="Arial"/>
          <w:spacing w:val="10"/>
          <w:sz w:val="20"/>
        </w:rPr>
      </w:pPr>
      <w:r w:rsidRPr="00F30422">
        <w:rPr>
          <w:rFonts w:ascii="Arial" w:hAnsi="Arial"/>
          <w:b/>
          <w:color w:val="auto"/>
          <w:spacing w:val="10"/>
          <w:sz w:val="20"/>
        </w:rPr>
        <w:t>Čestné prohlášení ke společensky odpovědnému plnění veřejné zakázky</w:t>
      </w:r>
    </w:p>
    <w:tbl>
      <w:tblPr>
        <w:tblStyle w:val="TableGrid"/>
        <w:tblW w:w="7868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2552"/>
        <w:gridCol w:w="5316"/>
      </w:tblGrid>
      <w:tr w:rsidR="00D92FC0" w:rsidRPr="00F30422" w14:paraId="4563B5BD" w14:textId="77777777" w:rsidTr="00B12F66">
        <w:trPr>
          <w:trHeight w:val="56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5C72C95F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color w:val="auto"/>
                <w:spacing w:val="10"/>
                <w:sz w:val="20"/>
              </w:rPr>
            </w:pPr>
          </w:p>
        </w:tc>
        <w:tc>
          <w:tcPr>
            <w:tcW w:w="5316" w:type="dxa"/>
            <w:tcBorders>
              <w:top w:val="nil"/>
              <w:left w:val="nil"/>
              <w:bottom w:val="nil"/>
              <w:right w:val="nil"/>
            </w:tcBorders>
          </w:tcPr>
          <w:p w14:paraId="3AA41FC6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color w:val="auto"/>
                <w:spacing w:val="10"/>
                <w:sz w:val="20"/>
              </w:rPr>
            </w:pPr>
          </w:p>
        </w:tc>
      </w:tr>
      <w:tr w:rsidR="00D92FC0" w:rsidRPr="00F30422" w14:paraId="16A17BF3" w14:textId="77777777" w:rsidTr="00B12F66">
        <w:trPr>
          <w:trHeight w:val="39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1D3FE017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Dodavatel: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36849052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  <w:t>[DOPLNÍ DODAVATEL]</w:t>
            </w:r>
          </w:p>
        </w:tc>
      </w:tr>
      <w:tr w:rsidR="00D92FC0" w:rsidRPr="00F30422" w14:paraId="31740C41" w14:textId="77777777" w:rsidTr="00B12F66">
        <w:trPr>
          <w:trHeight w:val="39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4C1CCACE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IČO: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079D1D27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  <w:t>[DOPLNÍ DODAVATEL]</w:t>
            </w:r>
          </w:p>
        </w:tc>
      </w:tr>
      <w:tr w:rsidR="00D92FC0" w:rsidRPr="00F30422" w14:paraId="4C2E741D" w14:textId="77777777" w:rsidTr="00B12F66">
        <w:trPr>
          <w:trHeight w:val="30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4C06DE19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se sídlem: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3E833FAC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  <w:t>[DOPLNÍ DODAVATEL]</w:t>
            </w:r>
          </w:p>
        </w:tc>
      </w:tr>
      <w:tr w:rsidR="00D92FC0" w:rsidRPr="00F30422" w14:paraId="2D940B10" w14:textId="77777777" w:rsidTr="00B12F66">
        <w:trPr>
          <w:trHeight w:val="30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2D295314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zapsaný v obchodním rejstříku vedeném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2564F83D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</w:rPr>
              <w:t>[DOPLNÍ DODAVATEL]</w:t>
            </w:r>
          </w:p>
        </w:tc>
      </w:tr>
    </w:tbl>
    <w:p w14:paraId="2379228E" w14:textId="77777777" w:rsidR="00D92FC0" w:rsidRPr="00F30422" w:rsidRDefault="00D92FC0" w:rsidP="00D92FC0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b/>
          <w:color w:val="auto"/>
          <w:spacing w:val="10"/>
          <w:sz w:val="20"/>
        </w:rPr>
        <w:t xml:space="preserve">(dále jen </w:t>
      </w:r>
      <w:r w:rsidRPr="00F30422">
        <w:rPr>
          <w:rFonts w:ascii="Arial" w:hAnsi="Arial"/>
          <w:color w:val="auto"/>
          <w:spacing w:val="10"/>
          <w:sz w:val="20"/>
        </w:rPr>
        <w:t>„</w:t>
      </w:r>
      <w:r w:rsidRPr="00F30422">
        <w:rPr>
          <w:rFonts w:ascii="Arial" w:hAnsi="Arial"/>
          <w:b/>
          <w:color w:val="auto"/>
          <w:spacing w:val="10"/>
          <w:sz w:val="20"/>
        </w:rPr>
        <w:t>dodavatel</w:t>
      </w:r>
      <w:r w:rsidRPr="00F30422">
        <w:rPr>
          <w:rFonts w:ascii="Arial" w:hAnsi="Arial"/>
          <w:color w:val="auto"/>
          <w:spacing w:val="10"/>
          <w:sz w:val="20"/>
        </w:rPr>
        <w:t>“)</w:t>
      </w:r>
    </w:p>
    <w:p w14:paraId="792F6ED5" w14:textId="77777777" w:rsidR="00D92FC0" w:rsidRPr="00F30422" w:rsidRDefault="00D92FC0" w:rsidP="00D92FC0">
      <w:pPr>
        <w:spacing w:after="240" w:line="259" w:lineRule="auto"/>
        <w:ind w:right="553"/>
        <w:rPr>
          <w:rFonts w:ascii="Arial" w:hAnsi="Arial"/>
          <w:color w:val="auto"/>
          <w:spacing w:val="10"/>
          <w:sz w:val="20"/>
        </w:rPr>
      </w:pPr>
    </w:p>
    <w:p w14:paraId="2BBBEBFF" w14:textId="24015C79" w:rsidR="00D92FC0" w:rsidRPr="00861DC2" w:rsidRDefault="00D92FC0" w:rsidP="00236AA9">
      <w:pPr>
        <w:spacing w:after="240"/>
        <w:jc w:val="both"/>
        <w:rPr>
          <w:rFonts w:ascii="Arial" w:hAnsi="Arial"/>
          <w:b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 xml:space="preserve">tímto pro účely veřejné zakázky s názvem </w:t>
      </w:r>
      <w:r w:rsidR="00480D39" w:rsidRPr="00F30422">
        <w:rPr>
          <w:rFonts w:ascii="Arial" w:hAnsi="Arial"/>
          <w:b/>
          <w:color w:val="auto"/>
          <w:spacing w:val="10"/>
          <w:sz w:val="20"/>
        </w:rPr>
        <w:t>„</w:t>
      </w:r>
      <w:r w:rsidR="00DF3D4A">
        <w:rPr>
          <w:rFonts w:ascii="Arial" w:hAnsi="Arial"/>
          <w:b/>
          <w:color w:val="auto"/>
          <w:spacing w:val="10"/>
          <w:sz w:val="20"/>
        </w:rPr>
        <w:t>II</w:t>
      </w:r>
      <w:r w:rsidR="00CE7021">
        <w:rPr>
          <w:rFonts w:ascii="Arial" w:hAnsi="Arial"/>
          <w:b/>
          <w:color w:val="auto"/>
          <w:spacing w:val="10"/>
          <w:sz w:val="20"/>
        </w:rPr>
        <w:t>/2</w:t>
      </w:r>
      <w:r w:rsidR="00C3329D">
        <w:rPr>
          <w:rFonts w:ascii="Arial" w:hAnsi="Arial"/>
          <w:b/>
          <w:color w:val="auto"/>
          <w:spacing w:val="10"/>
          <w:sz w:val="20"/>
        </w:rPr>
        <w:t>10</w:t>
      </w:r>
      <w:r w:rsidR="00CE7021">
        <w:rPr>
          <w:rFonts w:ascii="Arial" w:hAnsi="Arial"/>
          <w:b/>
          <w:color w:val="auto"/>
          <w:spacing w:val="10"/>
          <w:sz w:val="20"/>
        </w:rPr>
        <w:t xml:space="preserve"> </w:t>
      </w:r>
      <w:r w:rsidR="00C3329D">
        <w:rPr>
          <w:rFonts w:ascii="Arial" w:hAnsi="Arial"/>
          <w:b/>
          <w:color w:val="auto"/>
          <w:spacing w:val="10"/>
          <w:sz w:val="20"/>
        </w:rPr>
        <w:t>a</w:t>
      </w:r>
      <w:r w:rsidR="00CE7021">
        <w:rPr>
          <w:rFonts w:ascii="Arial" w:hAnsi="Arial"/>
          <w:b/>
          <w:color w:val="auto"/>
          <w:spacing w:val="10"/>
          <w:sz w:val="20"/>
        </w:rPr>
        <w:t xml:space="preserve"> III/2</w:t>
      </w:r>
      <w:r w:rsidR="00C3329D">
        <w:rPr>
          <w:rFonts w:ascii="Arial" w:hAnsi="Arial"/>
          <w:b/>
          <w:color w:val="auto"/>
          <w:spacing w:val="10"/>
          <w:sz w:val="20"/>
        </w:rPr>
        <w:t>11 9</w:t>
      </w:r>
      <w:r w:rsidR="00CE7021">
        <w:rPr>
          <w:rFonts w:ascii="Arial" w:hAnsi="Arial"/>
          <w:b/>
          <w:color w:val="auto"/>
          <w:spacing w:val="10"/>
          <w:sz w:val="20"/>
        </w:rPr>
        <w:t xml:space="preserve"> Modernizace křižovatky </w:t>
      </w:r>
      <w:r w:rsidR="00C3329D">
        <w:rPr>
          <w:rFonts w:ascii="Arial" w:hAnsi="Arial"/>
          <w:b/>
          <w:color w:val="auto"/>
          <w:spacing w:val="10"/>
          <w:sz w:val="20"/>
        </w:rPr>
        <w:t>Prameny</w:t>
      </w:r>
      <w:r w:rsidR="00480D39" w:rsidRPr="00F30422">
        <w:rPr>
          <w:rFonts w:ascii="Arial" w:hAnsi="Arial"/>
          <w:b/>
          <w:bCs/>
          <w:color w:val="auto"/>
          <w:spacing w:val="10"/>
          <w:sz w:val="20"/>
        </w:rPr>
        <w:t>“</w:t>
      </w:r>
      <w:r w:rsidRPr="00F30422">
        <w:rPr>
          <w:rFonts w:ascii="Arial" w:hAnsi="Arial"/>
          <w:b/>
          <w:bCs/>
          <w:color w:val="auto"/>
          <w:spacing w:val="10"/>
          <w:sz w:val="20"/>
        </w:rPr>
        <w:t xml:space="preserve"> </w:t>
      </w:r>
      <w:r w:rsidRPr="00F30422">
        <w:rPr>
          <w:rFonts w:ascii="Arial" w:hAnsi="Arial"/>
          <w:color w:val="auto"/>
          <w:spacing w:val="10"/>
          <w:sz w:val="20"/>
        </w:rPr>
        <w:t>činí v návaznosti na ustanovení § 6 odst. 4 zákona č. 134/2016 Sb., o zadávání veřejných zakázek</w:t>
      </w:r>
      <w:r w:rsidR="0098440B" w:rsidRPr="00F30422">
        <w:rPr>
          <w:rFonts w:ascii="Arial" w:hAnsi="Arial"/>
          <w:color w:val="auto"/>
          <w:spacing w:val="10"/>
          <w:sz w:val="20"/>
        </w:rPr>
        <w:t>, ve znění pozdějších předpisů</w:t>
      </w:r>
      <w:r w:rsidR="00C53082" w:rsidRPr="00F30422">
        <w:rPr>
          <w:rFonts w:ascii="Arial" w:hAnsi="Arial"/>
          <w:color w:val="auto"/>
          <w:spacing w:val="10"/>
          <w:sz w:val="20"/>
        </w:rPr>
        <w:t xml:space="preserve">, </w:t>
      </w:r>
      <w:r w:rsidRPr="00F30422">
        <w:rPr>
          <w:rFonts w:ascii="Arial" w:hAnsi="Arial"/>
          <w:color w:val="auto"/>
          <w:spacing w:val="10"/>
          <w:sz w:val="20"/>
        </w:rPr>
        <w:t>následující čestné prohlášení.</w:t>
      </w:r>
    </w:p>
    <w:p w14:paraId="296BB609" w14:textId="77777777" w:rsidR="00273277" w:rsidRPr="00F30422" w:rsidRDefault="00273277" w:rsidP="00273277">
      <w:pPr>
        <w:spacing w:before="120" w:after="240"/>
        <w:jc w:val="both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>Dodavatel čestně prohlašuje, že, bude-li s ním uzavřena smlouva na veřejnou zakázku, zajistí po celou dobu plnění veřejné zakázky:</w:t>
      </w:r>
    </w:p>
    <w:p w14:paraId="24333709" w14:textId="0059125A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plnění veškerých povinností vyplývající z právních předpisů České republiky, zejména pak z předpisů pracovněprávních, předpisů z oblasti zaměstnanosti a bezpečnosti ochrany zdraví při práci, a to vůči všem osobám, které se na plnění veřejné zakázky podílejí; plnění těchto povinností zajistí dodavatel i u svých poddodavatelů;</w:t>
      </w:r>
    </w:p>
    <w:p w14:paraId="5BD31DD9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zakázku;</w:t>
      </w:r>
    </w:p>
    <w:p w14:paraId="4D2CF5E8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řádné a včasné plnění finančních závazků svým poddodavatelům, kdy za řádné a včasné plnění se považuje plné uhrazení poddodavatelem vystavených faktur za plnění poskytnutá k plnění veřejné zakázky;</w:t>
      </w:r>
    </w:p>
    <w:p w14:paraId="50E2AA95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snížení negativního dopadu jeho činnosti při plnění veřejné zakázky na životní prostředí, zejména pak</w:t>
      </w:r>
    </w:p>
    <w:p w14:paraId="22B70626" w14:textId="77777777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 xml:space="preserve">využíváním nízkoemisních automobilů, má-li je k dispozici; </w:t>
      </w:r>
    </w:p>
    <w:p w14:paraId="6273A87C" w14:textId="7C882B91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tiskem veškerých listinných výstupů, odevzdávaných objednateli při realizaci veřejné zakázky na papír, který je šetrný k životnímu prostředí, pokud zvláštní použití pro specifické účely nevyžaduje jiný druh papíru; motivováním zaměstnanců dodavatele k efektivnímu/úspornému tisku;</w:t>
      </w:r>
    </w:p>
    <w:p w14:paraId="0A137E3C" w14:textId="77777777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předcházením znečišťování ovzduší a snižováním úrovně znečišťování, může-li je během plnění veřejné zakázky způsobit;</w:t>
      </w:r>
    </w:p>
    <w:p w14:paraId="28DE6777" w14:textId="77777777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 xml:space="preserve">předcházením vzniku odpadů, stanovením hierarchie nakládání s nimi a prosazováním základních principů ochrany životního prostředí a zdraví lidí při nakládání s odpady; </w:t>
      </w:r>
    </w:p>
    <w:p w14:paraId="77340563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implementaci nového nebo značně zlepšeného produktu, služby nebo postupu souvisejícího s předmětem veřejné zakázky, bude-li to vzhledem ke smyslu zakázky možné.</w:t>
      </w:r>
    </w:p>
    <w:p w14:paraId="7E805048" w14:textId="77777777" w:rsidR="00D92FC0" w:rsidRPr="00F30422" w:rsidRDefault="00D92FC0" w:rsidP="00D92FC0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</w:p>
    <w:p w14:paraId="3632EE66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 xml:space="preserve">V </w:t>
      </w:r>
      <w:r w:rsidRPr="00F30422">
        <w:rPr>
          <w:rFonts w:ascii="Arial" w:hAnsi="Arial"/>
          <w:color w:val="auto"/>
          <w:spacing w:val="10"/>
          <w:sz w:val="20"/>
          <w:highlight w:val="yellow"/>
        </w:rPr>
        <w:t>[DOPLNÍ DODAVATEL]</w:t>
      </w:r>
      <w:r w:rsidRPr="00F30422">
        <w:rPr>
          <w:rFonts w:ascii="Arial" w:hAnsi="Arial"/>
          <w:color w:val="auto"/>
          <w:spacing w:val="10"/>
          <w:sz w:val="20"/>
        </w:rPr>
        <w:t xml:space="preserve"> dne </w:t>
      </w:r>
      <w:r w:rsidRPr="00F30422">
        <w:rPr>
          <w:rFonts w:ascii="Arial" w:hAnsi="Arial"/>
          <w:color w:val="auto"/>
          <w:spacing w:val="10"/>
          <w:sz w:val="20"/>
          <w:highlight w:val="yellow"/>
        </w:rPr>
        <w:t>[DOPLNÍ DODAVATEL]</w:t>
      </w:r>
    </w:p>
    <w:p w14:paraId="5AF08BC8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</w:p>
    <w:p w14:paraId="592F517E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>____________________________________</w:t>
      </w:r>
    </w:p>
    <w:p w14:paraId="075646D0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  <w:highlight w:val="yellow"/>
        </w:rPr>
        <w:t>[Jméno oprávněné osoby / označení funkce]</w:t>
      </w:r>
    </w:p>
    <w:p w14:paraId="65657804" w14:textId="024B4814" w:rsidR="00F91602" w:rsidRPr="00F30422" w:rsidRDefault="00F91602" w:rsidP="00D92FC0">
      <w:pPr>
        <w:spacing w:line="280" w:lineRule="atLeast"/>
        <w:jc w:val="center"/>
        <w:rPr>
          <w:rFonts w:ascii="Arial" w:hAnsi="Arial"/>
          <w:color w:val="auto"/>
          <w:spacing w:val="10"/>
          <w:sz w:val="20"/>
        </w:rPr>
      </w:pPr>
    </w:p>
    <w:sectPr w:rsidR="00F91602" w:rsidRPr="00F30422" w:rsidSect="008272D8">
      <w:headerReference w:type="default" r:id="rId7"/>
      <w:footerReference w:type="default" r:id="rId8"/>
      <w:pgSz w:w="11906" w:h="16838"/>
      <w:pgMar w:top="1985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919F14" w14:textId="77777777" w:rsidR="005A2241" w:rsidRDefault="005A2241" w:rsidP="009F0C2E">
      <w:r>
        <w:separator/>
      </w:r>
    </w:p>
  </w:endnote>
  <w:endnote w:type="continuationSeparator" w:id="0">
    <w:p w14:paraId="3252CA9B" w14:textId="77777777" w:rsidR="005A2241" w:rsidRDefault="005A2241" w:rsidP="009F0C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86375D" w14:textId="40A51181" w:rsidR="0056222B" w:rsidRPr="0056222B" w:rsidRDefault="0056222B" w:rsidP="00790873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2F68CF" w14:textId="77777777" w:rsidR="005A2241" w:rsidRDefault="005A2241" w:rsidP="009F0C2E">
      <w:r>
        <w:separator/>
      </w:r>
    </w:p>
  </w:footnote>
  <w:footnote w:type="continuationSeparator" w:id="0">
    <w:p w14:paraId="68A8334E" w14:textId="77777777" w:rsidR="005A2241" w:rsidRDefault="005A2241" w:rsidP="009F0C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A0995C" w14:textId="64529CC0" w:rsidR="007F72E4" w:rsidRDefault="00220B4E" w:rsidP="00220B4E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0544C56" wp14:editId="7A2A4F1A">
          <wp:simplePos x="0" y="0"/>
          <wp:positionH relativeFrom="margin">
            <wp:posOffset>-219207</wp:posOffset>
          </wp:positionH>
          <wp:positionV relativeFrom="paragraph">
            <wp:posOffset>9525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6D5D46A9" w14:textId="77777777" w:rsidR="007F72E4" w:rsidRDefault="007F72E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7ECCCA52"/>
    <w:lvl w:ilvl="0">
      <w:start w:val="1"/>
      <w:numFmt w:val="decimal"/>
      <w:pStyle w:val="Nadpis1rovn"/>
      <w:lvlText w:val="%1."/>
      <w:lvlJc w:val="left"/>
      <w:pPr>
        <w:tabs>
          <w:tab w:val="num" w:pos="0"/>
        </w:tabs>
      </w:pPr>
      <w:rPr>
        <w:rFonts w:ascii="Calibri" w:hAnsi="Calibri" w:cs="Garamond" w:hint="default"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771"/>
        </w:tabs>
      </w:pPr>
      <w:rPr>
        <w:rFonts w:asciiTheme="minorHAnsi" w:eastAsia="Times New Roman" w:hAnsiTheme="minorHAnsi" w:cstheme="minorHAnsi"/>
        <w:b w:val="0"/>
        <w:bCs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430"/>
        </w:tabs>
      </w:pPr>
      <w:rPr>
        <w:rFonts w:ascii="Calibri" w:hAnsi="Calibri" w:cs="Garamond" w:hint="default"/>
        <w:b w:val="0"/>
        <w:bCs w:val="0"/>
        <w:i w:val="0"/>
        <w:iCs w:val="0"/>
        <w:color w:val="auto"/>
        <w:sz w:val="22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ascii="Garamond" w:hAnsi="Garamond" w:cs="Garamond"/>
        <w:b w:val="0"/>
        <w:bCs w:val="0"/>
        <w:i w:val="0"/>
        <w:iCs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1" w15:restartNumberingAfterBreak="0">
    <w:nsid w:val="487743E9"/>
    <w:multiLevelType w:val="hybridMultilevel"/>
    <w:tmpl w:val="14E85C40"/>
    <w:lvl w:ilvl="0" w:tplc="EA3206B8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5F4C3CAD"/>
    <w:multiLevelType w:val="multilevel"/>
    <w:tmpl w:val="152C9A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0107220">
    <w:abstractNumId w:val="3"/>
  </w:num>
  <w:num w:numId="2" w16cid:durableId="122433804">
    <w:abstractNumId w:val="0"/>
  </w:num>
  <w:num w:numId="3" w16cid:durableId="16167135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83346915">
    <w:abstractNumId w:val="2"/>
  </w:num>
  <w:num w:numId="5" w16cid:durableId="11063861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C2E"/>
    <w:rsid w:val="00033B7E"/>
    <w:rsid w:val="00063650"/>
    <w:rsid w:val="000879A6"/>
    <w:rsid w:val="000D087F"/>
    <w:rsid w:val="00130403"/>
    <w:rsid w:val="00192918"/>
    <w:rsid w:val="001B6FDA"/>
    <w:rsid w:val="001D5848"/>
    <w:rsid w:val="00220B4E"/>
    <w:rsid w:val="00236AA9"/>
    <w:rsid w:val="00261F25"/>
    <w:rsid w:val="00273277"/>
    <w:rsid w:val="00286C2C"/>
    <w:rsid w:val="002D66BD"/>
    <w:rsid w:val="0032369B"/>
    <w:rsid w:val="0039136C"/>
    <w:rsid w:val="00393CF1"/>
    <w:rsid w:val="003E330F"/>
    <w:rsid w:val="004349EE"/>
    <w:rsid w:val="004556E6"/>
    <w:rsid w:val="00480D39"/>
    <w:rsid w:val="004E1837"/>
    <w:rsid w:val="004F0F60"/>
    <w:rsid w:val="005344B9"/>
    <w:rsid w:val="005358D2"/>
    <w:rsid w:val="0056222B"/>
    <w:rsid w:val="005A2241"/>
    <w:rsid w:val="005C700D"/>
    <w:rsid w:val="005E6594"/>
    <w:rsid w:val="006076EF"/>
    <w:rsid w:val="006977B4"/>
    <w:rsid w:val="006E3D50"/>
    <w:rsid w:val="006E4A35"/>
    <w:rsid w:val="006F632B"/>
    <w:rsid w:val="00790873"/>
    <w:rsid w:val="007F72E4"/>
    <w:rsid w:val="008272D8"/>
    <w:rsid w:val="00861DC2"/>
    <w:rsid w:val="008859DC"/>
    <w:rsid w:val="00895D75"/>
    <w:rsid w:val="008A13CA"/>
    <w:rsid w:val="008B2EA0"/>
    <w:rsid w:val="008F74D3"/>
    <w:rsid w:val="0098440B"/>
    <w:rsid w:val="009B2F01"/>
    <w:rsid w:val="009C2A67"/>
    <w:rsid w:val="009F0C2E"/>
    <w:rsid w:val="00A82DA1"/>
    <w:rsid w:val="00B62B51"/>
    <w:rsid w:val="00B63951"/>
    <w:rsid w:val="00B878CA"/>
    <w:rsid w:val="00BE6B8D"/>
    <w:rsid w:val="00C20B67"/>
    <w:rsid w:val="00C3329D"/>
    <w:rsid w:val="00C4240D"/>
    <w:rsid w:val="00C53082"/>
    <w:rsid w:val="00CE7021"/>
    <w:rsid w:val="00D26D6A"/>
    <w:rsid w:val="00D92FC0"/>
    <w:rsid w:val="00DA11D0"/>
    <w:rsid w:val="00DE0433"/>
    <w:rsid w:val="00DF3D4A"/>
    <w:rsid w:val="00E32C13"/>
    <w:rsid w:val="00EA1CAB"/>
    <w:rsid w:val="00EE0210"/>
    <w:rsid w:val="00F30422"/>
    <w:rsid w:val="00F87692"/>
    <w:rsid w:val="00F91602"/>
    <w:rsid w:val="00FC3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0D307D"/>
  <w15:chartTrackingRefBased/>
  <w15:docId w15:val="{730AEB0A-BA27-4B78-A1FF-33AC8872A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F0C2E"/>
    <w:pPr>
      <w:spacing w:after="0" w:line="240" w:lineRule="auto"/>
    </w:pPr>
    <w:rPr>
      <w:rFonts w:ascii="Calibri" w:eastAsia="Times New Roman" w:hAnsi="Calibri" w:cs="Arial"/>
      <w:color w:val="394A58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9F0C2E"/>
    <w:pPr>
      <w:spacing w:after="200" w:line="276" w:lineRule="auto"/>
      <w:ind w:left="720"/>
    </w:pPr>
    <w:rPr>
      <w:rFonts w:cs="Calibri"/>
      <w:szCs w:val="22"/>
      <w:lang w:eastAsia="en-US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link w:val="Odstavecseseznamem"/>
    <w:uiPriority w:val="34"/>
    <w:rsid w:val="009F0C2E"/>
    <w:rPr>
      <w:rFonts w:ascii="Calibri" w:eastAsia="Times New Roman" w:hAnsi="Calibri" w:cs="Calibri"/>
      <w:color w:val="394A58"/>
    </w:rPr>
  </w:style>
  <w:style w:type="table" w:customStyle="1" w:styleId="TableGrid">
    <w:name w:val="TableGrid"/>
    <w:rsid w:val="009F0C2E"/>
    <w:pPr>
      <w:spacing w:after="0" w:line="240" w:lineRule="auto"/>
    </w:pPr>
    <w:rPr>
      <w:rFonts w:eastAsiaTheme="minorEastAsia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aliases w:val="záhlaví"/>
    <w:basedOn w:val="Normln"/>
    <w:link w:val="ZhlavChar"/>
    <w:uiPriority w:val="99"/>
    <w:unhideWhenUsed/>
    <w:rsid w:val="009F0C2E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9F0C2E"/>
    <w:rPr>
      <w:rFonts w:ascii="Calibri" w:eastAsia="Times New Roman" w:hAnsi="Calibri" w:cs="Arial"/>
      <w:color w:val="394A58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F0C2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F0C2E"/>
    <w:rPr>
      <w:rFonts w:ascii="Calibri" w:eastAsia="Times New Roman" w:hAnsi="Calibri" w:cs="Arial"/>
      <w:color w:val="394A58"/>
      <w:szCs w:val="20"/>
      <w:lang w:eastAsia="cs-CZ"/>
    </w:rPr>
  </w:style>
  <w:style w:type="table" w:styleId="Mkatabulky">
    <w:name w:val="Table Grid"/>
    <w:basedOn w:val="Normlntabulka"/>
    <w:uiPriority w:val="39"/>
    <w:rsid w:val="009C2A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1rovn">
    <w:name w:val="Nadpis 1. úrovně"/>
    <w:basedOn w:val="Normln"/>
    <w:qFormat/>
    <w:rsid w:val="009C2A67"/>
    <w:pPr>
      <w:keepNext/>
      <w:numPr>
        <w:numId w:val="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spacing w:before="480" w:after="240" w:line="280" w:lineRule="atLeast"/>
      <w:jc w:val="both"/>
    </w:pPr>
    <w:rPr>
      <w:rFonts w:asciiTheme="minorHAnsi" w:hAnsiTheme="minorHAnsi" w:cstheme="minorHAnsi"/>
      <w:b/>
      <w:bCs/>
      <w:caps/>
      <w:color w:val="auto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26D6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26D6A"/>
    <w:rPr>
      <w:rFonts w:ascii="Segoe UI" w:eastAsia="Times New Roman" w:hAnsi="Segoe UI" w:cs="Segoe UI"/>
      <w:color w:val="394A58"/>
      <w:sz w:val="18"/>
      <w:szCs w:val="18"/>
      <w:lang w:eastAsia="cs-CZ"/>
    </w:rPr>
  </w:style>
  <w:style w:type="paragraph" w:customStyle="1" w:styleId="Odstsl">
    <w:name w:val="Odst. čísl."/>
    <w:basedOn w:val="Normln"/>
    <w:link w:val="OdstslChar"/>
    <w:uiPriority w:val="3"/>
    <w:qFormat/>
    <w:rsid w:val="00D92FC0"/>
    <w:pPr>
      <w:spacing w:after="120"/>
      <w:ind w:left="425" w:hanging="141"/>
      <w:jc w:val="both"/>
    </w:pPr>
    <w:rPr>
      <w:rFonts w:ascii="Times New Roman" w:eastAsiaTheme="minorHAnsi" w:hAnsi="Times New Roman" w:cstheme="minorBidi"/>
      <w:color w:val="auto"/>
      <w:sz w:val="20"/>
      <w:szCs w:val="22"/>
      <w:lang w:eastAsia="en-US"/>
    </w:rPr>
  </w:style>
  <w:style w:type="character" w:customStyle="1" w:styleId="OdstslChar">
    <w:name w:val="Odst. čísl. Char"/>
    <w:basedOn w:val="Standardnpsmoodstavce"/>
    <w:link w:val="Odstsl"/>
    <w:uiPriority w:val="3"/>
    <w:rsid w:val="00D92FC0"/>
    <w:rPr>
      <w:rFonts w:ascii="Times New Roman" w:hAnsi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79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363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ROWAN LEGAL</Company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Bořuta Jan</dc:creator>
  <cp:keywords/>
  <dc:description/>
  <cp:lastModifiedBy>Kroftová Irena</cp:lastModifiedBy>
  <cp:revision>43</cp:revision>
  <dcterms:created xsi:type="dcterms:W3CDTF">2019-03-01T15:10:00Z</dcterms:created>
  <dcterms:modified xsi:type="dcterms:W3CDTF">2025-11-05T06:50:00Z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d6edaaefed4e2d34f5e9d2f902cfba098bd8cb415f7bad9de877f53791fb7ef3</vt:lpwstr>
  </property>
</Properties>
</file>